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7077"/>
      </w:tblGrid>
      <w:tr w:rsidR="00B40536" w:rsidTr="00B40536">
        <w:tc>
          <w:tcPr>
            <w:tcW w:w="7077" w:type="dxa"/>
          </w:tcPr>
          <w:p w:rsidR="00B40536" w:rsidRPr="009362AC" w:rsidRDefault="00B40536" w:rsidP="00B40536">
            <w:pPr>
              <w:bidi/>
              <w:rPr>
                <w:sz w:val="24"/>
                <w:szCs w:val="24"/>
                <w:rtl/>
              </w:rPr>
            </w:pPr>
            <w:r w:rsidRPr="009362AC">
              <w:rPr>
                <w:rFonts w:hint="cs"/>
                <w:sz w:val="24"/>
                <w:szCs w:val="24"/>
                <w:rtl/>
              </w:rPr>
              <w:t xml:space="preserve">المستوى : السادس                   </w:t>
            </w: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قرآن كريم</w:t>
            </w:r>
            <w:r w:rsidRPr="009362AC">
              <w:rPr>
                <w:rFonts w:hint="cs"/>
                <w:sz w:val="28"/>
                <w:szCs w:val="28"/>
                <w:rtl/>
              </w:rPr>
              <w:t xml:space="preserve">                   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      ج ر :</w:t>
            </w:r>
          </w:p>
          <w:p w:rsidR="00B40536" w:rsidRDefault="00B40536" w:rsidP="00B40536">
            <w:pPr>
              <w:bidi/>
              <w:rPr>
                <w:sz w:val="24"/>
                <w:szCs w:val="24"/>
                <w:rtl/>
                <w:lang w:bidi="ar-MA"/>
              </w:rPr>
            </w:pPr>
            <w:r w:rsidRPr="009362AC">
              <w:rPr>
                <w:rFonts w:hint="cs"/>
                <w:sz w:val="24"/>
                <w:szCs w:val="24"/>
                <w:rtl/>
              </w:rPr>
              <w:t>العنوان : سورة الم</w:t>
            </w:r>
            <w:r w:rsidR="00D13FE7">
              <w:rPr>
                <w:rFonts w:hint="cs"/>
                <w:sz w:val="24"/>
                <w:szCs w:val="24"/>
                <w:rtl/>
              </w:rPr>
              <w:t>رسلات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E45343">
              <w:rPr>
                <w:rFonts w:hint="cs"/>
                <w:sz w:val="24"/>
                <w:szCs w:val="24"/>
                <w:rtl/>
              </w:rPr>
              <w:t>16-34</w:t>
            </w:r>
            <w:r w:rsidR="00EF038A">
              <w:rPr>
                <w:sz w:val="24"/>
                <w:szCs w:val="24"/>
              </w:rPr>
              <w:t xml:space="preserve">                                    </w:t>
            </w:r>
            <w:r w:rsidR="00EF038A">
              <w:rPr>
                <w:rFonts w:hint="cs"/>
                <w:sz w:val="24"/>
                <w:szCs w:val="24"/>
                <w:rtl/>
                <w:lang w:bidi="ar-MA"/>
              </w:rPr>
              <w:t xml:space="preserve">                الأسبوع :1</w:t>
            </w:r>
            <w:r w:rsidR="00E45343">
              <w:rPr>
                <w:rFonts w:hint="cs"/>
                <w:sz w:val="24"/>
                <w:szCs w:val="24"/>
                <w:rtl/>
                <w:lang w:bidi="ar-MA"/>
              </w:rPr>
              <w:t>3</w:t>
            </w:r>
          </w:p>
          <w:p w:rsidR="00EF038A" w:rsidRDefault="00EF038A" w:rsidP="00EF038A">
            <w:pPr>
              <w:bidi/>
              <w:rPr>
                <w:rtl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المرجع :المفيد في التربية الإسلامية                                         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MA"/>
              </w:rPr>
              <w:t>ذ.سعيد</w:t>
            </w:r>
            <w:proofErr w:type="spellEnd"/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MA"/>
              </w:rPr>
              <w:t>بوجنان</w:t>
            </w:r>
            <w:proofErr w:type="spellEnd"/>
          </w:p>
        </w:tc>
      </w:tr>
    </w:tbl>
    <w:p w:rsidR="00D13FE7" w:rsidRDefault="00B40536" w:rsidP="00B40536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>الأهداف :-</w:t>
      </w:r>
      <w:r w:rsidR="00E6283F">
        <w:rPr>
          <w:rFonts w:hint="cs"/>
          <w:sz w:val="24"/>
          <w:szCs w:val="24"/>
          <w:rtl/>
        </w:rPr>
        <w:t>ال</w:t>
      </w:r>
      <w:r w:rsidR="00D13FE7">
        <w:rPr>
          <w:rFonts w:hint="cs"/>
          <w:sz w:val="24"/>
          <w:szCs w:val="24"/>
          <w:rtl/>
        </w:rPr>
        <w:t>تعرف على</w:t>
      </w:r>
      <w:r w:rsidR="00E45343">
        <w:rPr>
          <w:rFonts w:hint="cs"/>
          <w:sz w:val="24"/>
          <w:szCs w:val="24"/>
          <w:rtl/>
        </w:rPr>
        <w:t xml:space="preserve"> المزيد من </w:t>
      </w:r>
      <w:r w:rsidR="00D13FE7">
        <w:rPr>
          <w:rFonts w:hint="cs"/>
          <w:sz w:val="24"/>
          <w:szCs w:val="24"/>
          <w:rtl/>
        </w:rPr>
        <w:t xml:space="preserve"> مظاهر خلق الله الدالة على عظمته .</w:t>
      </w:r>
    </w:p>
    <w:p w:rsidR="001F5CED" w:rsidRPr="009362AC" w:rsidRDefault="00D13FE7" w:rsidP="00D13FE7">
      <w:pPr>
        <w:bidi/>
        <w:spacing w:after="0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      </w:t>
      </w:r>
      <w:r w:rsidR="00E45343"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</w:rPr>
        <w:t xml:space="preserve"> -</w:t>
      </w:r>
      <w:r w:rsidR="00E6283F">
        <w:rPr>
          <w:rFonts w:hint="cs"/>
          <w:sz w:val="24"/>
          <w:szCs w:val="24"/>
          <w:rtl/>
        </w:rPr>
        <w:t>الإ</w:t>
      </w:r>
      <w:r w:rsidR="00B40536" w:rsidRPr="009362AC">
        <w:rPr>
          <w:rFonts w:hint="cs"/>
          <w:sz w:val="24"/>
          <w:szCs w:val="24"/>
          <w:rtl/>
        </w:rPr>
        <w:t>نص</w:t>
      </w:r>
      <w:r w:rsidR="00E6283F">
        <w:rPr>
          <w:rFonts w:hint="cs"/>
          <w:sz w:val="24"/>
          <w:szCs w:val="24"/>
          <w:rtl/>
        </w:rPr>
        <w:t>ا</w:t>
      </w:r>
      <w:r w:rsidR="00B40536" w:rsidRPr="009362AC">
        <w:rPr>
          <w:rFonts w:hint="cs"/>
          <w:sz w:val="24"/>
          <w:szCs w:val="24"/>
          <w:rtl/>
        </w:rPr>
        <w:t>ت الى تلاوة الآيات بخشوع .</w:t>
      </w:r>
      <w:r w:rsidR="00E6283F">
        <w:rPr>
          <w:rFonts w:hint="cs"/>
          <w:sz w:val="24"/>
          <w:szCs w:val="24"/>
          <w:rtl/>
        </w:rPr>
        <w:t>ت</w:t>
      </w:r>
      <w:r w:rsidR="00B40536" w:rsidRPr="009362AC">
        <w:rPr>
          <w:rFonts w:hint="cs"/>
          <w:sz w:val="24"/>
          <w:szCs w:val="24"/>
          <w:rtl/>
        </w:rPr>
        <w:t>رت</w:t>
      </w:r>
      <w:r w:rsidR="00E6283F">
        <w:rPr>
          <w:rFonts w:hint="cs"/>
          <w:sz w:val="24"/>
          <w:szCs w:val="24"/>
          <w:rtl/>
        </w:rPr>
        <w:t>ي</w:t>
      </w:r>
      <w:r w:rsidR="00B40536" w:rsidRPr="009362AC">
        <w:rPr>
          <w:rFonts w:hint="cs"/>
          <w:sz w:val="24"/>
          <w:szCs w:val="24"/>
          <w:rtl/>
        </w:rPr>
        <w:t>لها . فهمها.</w:t>
      </w:r>
    </w:p>
    <w:p w:rsidR="00B40536" w:rsidRPr="009362AC" w:rsidRDefault="00B40536" w:rsidP="00E45343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 xml:space="preserve">          </w:t>
      </w:r>
      <w:r w:rsidR="00E45343">
        <w:rPr>
          <w:rFonts w:hint="cs"/>
          <w:sz w:val="24"/>
          <w:szCs w:val="24"/>
          <w:rtl/>
        </w:rPr>
        <w:t xml:space="preserve">  </w:t>
      </w:r>
      <w:r w:rsidRPr="009362AC">
        <w:rPr>
          <w:rFonts w:hint="cs"/>
          <w:sz w:val="24"/>
          <w:szCs w:val="24"/>
          <w:rtl/>
        </w:rPr>
        <w:t xml:space="preserve">- </w:t>
      </w:r>
      <w:r w:rsidR="00F55A37">
        <w:rPr>
          <w:rFonts w:hint="cs"/>
          <w:sz w:val="24"/>
          <w:szCs w:val="24"/>
          <w:rtl/>
        </w:rPr>
        <w:t>ت</w:t>
      </w:r>
      <w:r w:rsidR="00D13FE7">
        <w:rPr>
          <w:rFonts w:hint="cs"/>
          <w:sz w:val="24"/>
          <w:szCs w:val="24"/>
          <w:rtl/>
        </w:rPr>
        <w:t>عز</w:t>
      </w:r>
      <w:r w:rsidR="00F55A37">
        <w:rPr>
          <w:rFonts w:hint="cs"/>
          <w:sz w:val="24"/>
          <w:szCs w:val="24"/>
          <w:rtl/>
        </w:rPr>
        <w:t>ي</w:t>
      </w:r>
      <w:r w:rsidR="00D13FE7">
        <w:rPr>
          <w:rFonts w:hint="cs"/>
          <w:sz w:val="24"/>
          <w:szCs w:val="24"/>
          <w:rtl/>
        </w:rPr>
        <w:t xml:space="preserve">ز </w:t>
      </w:r>
      <w:r w:rsidR="00F55A37">
        <w:rPr>
          <w:rFonts w:hint="cs"/>
          <w:sz w:val="24"/>
          <w:szCs w:val="24"/>
          <w:rtl/>
        </w:rPr>
        <w:t>ال</w:t>
      </w:r>
      <w:r w:rsidR="00D13FE7">
        <w:rPr>
          <w:rFonts w:hint="cs"/>
          <w:sz w:val="24"/>
          <w:szCs w:val="24"/>
          <w:rtl/>
        </w:rPr>
        <w:t xml:space="preserve">إيمان </w:t>
      </w:r>
      <w:r w:rsidRPr="009362AC">
        <w:rPr>
          <w:rFonts w:hint="cs"/>
          <w:sz w:val="24"/>
          <w:szCs w:val="24"/>
          <w:rtl/>
        </w:rPr>
        <w:t xml:space="preserve"> </w:t>
      </w:r>
      <w:r w:rsidR="00D13FE7">
        <w:rPr>
          <w:rFonts w:hint="cs"/>
          <w:sz w:val="24"/>
          <w:szCs w:val="24"/>
          <w:rtl/>
        </w:rPr>
        <w:t>ب</w:t>
      </w:r>
      <w:r w:rsidRPr="009362AC">
        <w:rPr>
          <w:rFonts w:hint="cs"/>
          <w:sz w:val="24"/>
          <w:szCs w:val="24"/>
          <w:rtl/>
        </w:rPr>
        <w:t>الله تعالى .</w:t>
      </w:r>
    </w:p>
    <w:p w:rsidR="00B40536" w:rsidRDefault="00B40536" w:rsidP="00B40536">
      <w:pPr>
        <w:bidi/>
        <w:spacing w:after="0"/>
        <w:jc w:val="center"/>
        <w:rPr>
          <w:rFonts w:cs="Samir_Khouaja_Maghribi"/>
          <w:b/>
          <w:bCs/>
          <w:rtl/>
        </w:rPr>
      </w:pPr>
      <w:r w:rsidRPr="00B40536">
        <w:rPr>
          <w:rFonts w:cs="Samir_Khouaja_Maghribi" w:hint="cs"/>
          <w:b/>
          <w:bCs/>
          <w:rtl/>
        </w:rPr>
        <w:t xml:space="preserve">الحصة الأولى </w:t>
      </w:r>
    </w:p>
    <w:tbl>
      <w:tblPr>
        <w:tblStyle w:val="Grilledutableau"/>
        <w:bidiVisual/>
        <w:tblW w:w="7256" w:type="dxa"/>
        <w:tblLook w:val="04A0" w:firstRow="1" w:lastRow="0" w:firstColumn="1" w:lastColumn="0" w:noHBand="0" w:noVBand="1"/>
      </w:tblPr>
      <w:tblGrid>
        <w:gridCol w:w="1744"/>
        <w:gridCol w:w="5512"/>
      </w:tblGrid>
      <w:tr w:rsidR="00B40536" w:rsidTr="004B3BAB">
        <w:trPr>
          <w:trHeight w:val="363"/>
        </w:trPr>
        <w:tc>
          <w:tcPr>
            <w:tcW w:w="1744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المراحل</w:t>
            </w:r>
          </w:p>
        </w:tc>
        <w:tc>
          <w:tcPr>
            <w:tcW w:w="5512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الأنشطة</w:t>
            </w:r>
          </w:p>
        </w:tc>
      </w:tr>
      <w:tr w:rsidR="00B40536" w:rsidRPr="004B3BAB" w:rsidTr="004B3BAB">
        <w:trPr>
          <w:trHeight w:val="5603"/>
        </w:trPr>
        <w:tc>
          <w:tcPr>
            <w:tcW w:w="1744" w:type="dxa"/>
          </w:tcPr>
          <w:p w:rsidR="00B40536" w:rsidRPr="00062EFB" w:rsidRDefault="00B40536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62EF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وضعية الانطلاق </w:t>
            </w:r>
          </w:p>
          <w:p w:rsidR="009362AC" w:rsidRDefault="009362AC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062EFB" w:rsidRPr="00062EFB" w:rsidRDefault="00062EFB" w:rsidP="00062EF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9362AC" w:rsidRPr="00062EFB" w:rsidRDefault="009362AC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B40536" w:rsidRPr="00062EFB" w:rsidRDefault="00670221" w:rsidP="00B405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62EF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الاستماع والانصات</w:t>
            </w:r>
          </w:p>
          <w:p w:rsidR="00670221" w:rsidRDefault="00670221" w:rsidP="0067022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E45343" w:rsidRDefault="00E45343" w:rsidP="00E45343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E45343" w:rsidRDefault="00E45343" w:rsidP="00E45343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E45343" w:rsidRDefault="00E45343" w:rsidP="00E45343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E45343" w:rsidRDefault="00E45343" w:rsidP="00E45343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E45343" w:rsidRDefault="00E45343" w:rsidP="00E45343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12190" w:rsidRDefault="00812190" w:rsidP="008121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812190" w:rsidRPr="00062EFB" w:rsidRDefault="00812190" w:rsidP="0081219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4B3BAB" w:rsidRPr="00062EFB" w:rsidRDefault="004B3BAB" w:rsidP="004B3B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670221" w:rsidRPr="00062EFB" w:rsidRDefault="00670221" w:rsidP="00670221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62EF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التلاوات</w:t>
            </w:r>
          </w:p>
          <w:p w:rsidR="00670221" w:rsidRPr="00062EFB" w:rsidRDefault="00670221" w:rsidP="00670221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062EFB" w:rsidRPr="00062EFB" w:rsidRDefault="00062EFB" w:rsidP="00062EFB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670221" w:rsidRDefault="00670221" w:rsidP="00DA5B45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F55A37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 xml:space="preserve">يتعرف  الحكم </w:t>
            </w:r>
            <w:proofErr w:type="spellStart"/>
            <w:r w:rsidRPr="00F55A37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التجويدي</w:t>
            </w:r>
            <w:proofErr w:type="spellEnd"/>
          </w:p>
          <w:p w:rsidR="00443411" w:rsidRPr="00F55A37" w:rsidRDefault="00443411" w:rsidP="00443411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  <w:p w:rsidR="00670221" w:rsidRPr="00062EFB" w:rsidRDefault="00670221" w:rsidP="00670221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62EF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يتعرف شرح المفردات والعبارات </w:t>
            </w:r>
            <w:proofErr w:type="spellStart"/>
            <w:r w:rsidRPr="00062EF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القرانية</w:t>
            </w:r>
            <w:proofErr w:type="spellEnd"/>
          </w:p>
          <w:p w:rsidR="004B3BAB" w:rsidRPr="00062EFB" w:rsidRDefault="004B3BAB" w:rsidP="004B3BAB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62EFB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التباري على الترتيل</w:t>
            </w:r>
          </w:p>
        </w:tc>
        <w:tc>
          <w:tcPr>
            <w:tcW w:w="5512" w:type="dxa"/>
          </w:tcPr>
          <w:p w:rsidR="00B40536" w:rsidRPr="00E45343" w:rsidRDefault="00E45343" w:rsidP="00E45343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45343">
              <w:rPr>
                <w:rFonts w:asciiTheme="majorBidi" w:hAnsiTheme="majorBidi" w:cstheme="majorBidi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Pr="00E4534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تذكر الآيات بأصل خلق الإنسان ،و </w:t>
            </w:r>
            <w:proofErr w:type="spellStart"/>
            <w:r w:rsidRPr="00E45343">
              <w:rPr>
                <w:rFonts w:asciiTheme="majorBidi" w:hAnsiTheme="majorBidi" w:cstheme="majorBidi" w:hint="cs"/>
                <w:sz w:val="28"/>
                <w:szCs w:val="28"/>
                <w:rtl/>
              </w:rPr>
              <w:t>كيفأن</w:t>
            </w:r>
            <w:proofErr w:type="spellEnd"/>
            <w:r w:rsidRPr="00E4534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الله تعالى جعل له الأرض قرارا . فما مصير من أنكر هذه النعم و جحدها</w:t>
            </w:r>
            <w:r w:rsidR="00B40536" w:rsidRPr="00E4534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؟ </w:t>
            </w:r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B40536" w:rsidRPr="009362AC" w:rsidRDefault="00B40536" w:rsidP="00B40536">
            <w:pPr>
              <w:bidi/>
              <w:ind w:firstLine="20"/>
              <w:rPr>
                <w:rFonts w:asciiTheme="majorBidi" w:hAnsiTheme="majorBidi" w:cstheme="majorBidi"/>
                <w:sz w:val="28"/>
                <w:szCs w:val="28"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- يستمع المتعلمون الى الشريط المتضمن للسورة بخشوع</w:t>
            </w:r>
          </w:p>
          <w:p w:rsidR="00B40536" w:rsidRDefault="00F55A37" w:rsidP="00B4053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و ي</w:t>
            </w:r>
            <w:r w:rsidR="00B40536"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قوم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الأستاذ </w:t>
            </w:r>
            <w:r w:rsidR="00B40536"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بترتيل السورة مرة أخرى و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ي</w:t>
            </w:r>
            <w:r w:rsidR="00B40536"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دعو التلاميذ إلى حسن الإنصات .</w:t>
            </w:r>
          </w:p>
          <w:p w:rsidR="00E45343" w:rsidRDefault="00E45343" w:rsidP="00E45343">
            <w:pPr>
              <w:bidi/>
              <w:jc w:val="both"/>
              <w:rPr>
                <w:rFonts w:asciiTheme="majorBidi" w:hAnsiTheme="majorBidi" w:cs="Samir_Khouaja_Maghribi"/>
                <w:sz w:val="24"/>
                <w:szCs w:val="24"/>
                <w:rtl/>
              </w:rPr>
            </w:pP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أَلَمْ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نُهْلِكِ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الْأَوَّلِينَ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(16)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ثُمَّ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نُتْبِعُهُمُ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الْآخِرِينَ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(17) </w:t>
            </w:r>
            <w:proofErr w:type="spellStart"/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كَذَٰلِكَ</w:t>
            </w:r>
            <w:proofErr w:type="spellEnd"/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نَفْعَلُ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بِالْمُجْرِمِينَ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(18)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وَيْلٌ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يَوْمَئِذٍ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لِلْمُكَذِّبِينَ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(19)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أَلَمْ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نَخْلُقْكُمْ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مِنْ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مَاءٍ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مَهِينٍ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(20)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فَجَعَلْنَاهُ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فِي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قَرَارٍ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مَكِينٍ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(21) </w:t>
            </w:r>
            <w:proofErr w:type="spellStart"/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إِلَىٰ</w:t>
            </w:r>
            <w:proofErr w:type="spellEnd"/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قَدَرٍ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مَعْلُومٍ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(22)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فَقَدَرْنَا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فَنِعْمَ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الْقَادِرُونَ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(23)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وَيْلٌ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يَوْمَئِذٍ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لِلْمُكَذِّبِينَ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(24)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أَلَمْ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نَجْعَلِ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الْأَرْضَ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كِفَاتًا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(25)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أَحْيَاءً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وَأَمْوَاتًا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(26)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وَجَعَلْنَا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فِيهَا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رَوَاسِيَ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شَامِخَاتٍ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وَأَسْقَيْنَاكُمْ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مَاءً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فُرَاتًا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(27)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وَيْلٌ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يَوْمَئِذٍ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لِلْمُكَذِّبِينَ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(28)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انْطَلِقُوا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proofErr w:type="spellStart"/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إِلَىٰ</w:t>
            </w:r>
            <w:proofErr w:type="spellEnd"/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مَا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كُنْتُمْ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بِهِ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تُكَذِّبُونَ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(29)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انْطَلِقُوا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proofErr w:type="spellStart"/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إِلَىٰ</w:t>
            </w:r>
            <w:proofErr w:type="spellEnd"/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ظِلٍّ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ذِي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ثَلَاثِ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شُعَبٍ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(30)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لَا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ظَلِيلٍ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وَلَا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يُغْنِي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مِنَ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اللَّهَبِ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(31)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إِنَّهَا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تَرْمِي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بِشَرَرٍ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كَالْقَصْرِ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(32)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كَأَنَّهُ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proofErr w:type="spellStart"/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جِمَالَتٌ</w:t>
            </w:r>
            <w:proofErr w:type="spellEnd"/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صُفْرٌ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(33)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وَيْلٌ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يَوْمَئِذٍ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لِلْمُكَذِّبِينَ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(34)</w:t>
            </w:r>
          </w:p>
          <w:p w:rsidR="00B40536" w:rsidRPr="00B40536" w:rsidRDefault="00B40536" w:rsidP="00E45343">
            <w:pPr>
              <w:bidi/>
              <w:ind w:left="360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 w:rsidRPr="00B40536"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>تلاوة صامتة من طرف  المتعلمين</w:t>
            </w:r>
          </w:p>
          <w:p w:rsidR="00B40536" w:rsidRPr="00B40536" w:rsidRDefault="00B40536" w:rsidP="00670221">
            <w:pPr>
              <w:numPr>
                <w:ilvl w:val="0"/>
                <w:numId w:val="3"/>
              </w:numPr>
              <w:bidi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 w:rsidRPr="00B40536"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 xml:space="preserve">تلاوة جهرية يرتل فيها الأستاذ السورة المقررة  </w:t>
            </w:r>
          </w:p>
          <w:p w:rsidR="00B40536" w:rsidRPr="009362AC" w:rsidRDefault="00B40536" w:rsidP="00670221">
            <w:pPr>
              <w:numPr>
                <w:ilvl w:val="0"/>
                <w:numId w:val="3"/>
              </w:numPr>
              <w:bidi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 w:rsidRPr="00B40536"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>ترتيل المتعلمين للسورة مع تطبيق قواعد التجويد</w:t>
            </w:r>
          </w:p>
          <w:p w:rsidR="00E45343" w:rsidRDefault="00DA5B45" w:rsidP="004B3BA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 xml:space="preserve">- </w:t>
            </w:r>
            <w:r w:rsidR="00E45343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أدغم القاف في الكاف لتقاربهما في المخرج </w:t>
            </w:r>
            <w:r w:rsidR="00062EFB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في</w:t>
            </w:r>
            <w:r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 xml:space="preserve"> مثل :</w:t>
            </w:r>
            <w:r w:rsidR="00062EFB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</w:t>
            </w:r>
          </w:p>
          <w:p w:rsidR="00B40536" w:rsidRPr="009362AC" w:rsidRDefault="00E45343" w:rsidP="00E45343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أَلَمْ</w:t>
            </w:r>
            <w:r w:rsidRPr="00E45343">
              <w:rPr>
                <w:rFonts w:asciiTheme="majorBidi" w:hAnsiTheme="majorBidi" w:cs="Samir_Khouaja_Maghribi"/>
                <w:sz w:val="24"/>
                <w:szCs w:val="24"/>
                <w:rtl/>
              </w:rPr>
              <w:t xml:space="preserve"> </w:t>
            </w:r>
            <w:r w:rsidR="00443411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نَخْلُق</w:t>
            </w:r>
            <w:r w:rsidRPr="00E45343">
              <w:rPr>
                <w:rFonts w:asciiTheme="majorBidi" w:hAnsiTheme="majorBidi" w:cs="Samir_Khouaja_Maghribi" w:hint="cs"/>
                <w:sz w:val="24"/>
                <w:szCs w:val="24"/>
                <w:rtl/>
              </w:rPr>
              <w:t>كُمْ</w:t>
            </w:r>
          </w:p>
          <w:p w:rsidR="00062EFB" w:rsidRPr="00F55A37" w:rsidRDefault="00F55A37" w:rsidP="00F55A37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</w:pPr>
            <w:r w:rsidRPr="00F55A37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>-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 </w:t>
            </w:r>
            <w:r w:rsidR="00443411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>كفاتا</w:t>
            </w:r>
            <w:r w:rsidR="00DA5B45" w:rsidRPr="00F55A37"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  <w:t xml:space="preserve"> : </w:t>
            </w:r>
            <w:r w:rsidR="00443411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>الأرض التي تجمع الناس أمواتا و أحياء</w:t>
            </w:r>
            <w:r w:rsidR="00DA5B45" w:rsidRPr="00F55A37"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  <w:t xml:space="preserve"> </w:t>
            </w:r>
            <w:r w:rsidR="004B3BAB" w:rsidRPr="00F55A37"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  <w:t>.</w:t>
            </w:r>
          </w:p>
          <w:p w:rsidR="00062EFB" w:rsidRPr="00062EFB" w:rsidRDefault="00F55A37" w:rsidP="00443411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- </w:t>
            </w:r>
            <w:r w:rsidR="00443411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>فراتا</w:t>
            </w:r>
            <w:r w:rsidR="00062EFB" w:rsidRPr="00062EFB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 </w:t>
            </w:r>
            <w:r w:rsidR="004B3BAB" w:rsidRPr="00062EFB"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  <w:t>:</w:t>
            </w:r>
            <w:r w:rsidR="00443411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>الماء العذب</w:t>
            </w:r>
            <w:r w:rsidR="004B3BAB" w:rsidRPr="00062EFB"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  <w:t>.</w:t>
            </w:r>
            <w:r w:rsidR="00443411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         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- </w:t>
            </w:r>
            <w:r w:rsidR="00443411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>ترمي بشرر</w:t>
            </w:r>
            <w:r w:rsidR="004B3BAB" w:rsidRPr="00062EFB"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  <w:t xml:space="preserve"> : </w:t>
            </w:r>
            <w:r w:rsidR="00443411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>ما تطاير من النار</w:t>
            </w:r>
            <w:r w:rsidR="00062EFB" w:rsidRPr="00062EFB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 </w:t>
            </w:r>
            <w:r w:rsidR="004B3BAB" w:rsidRPr="00062EFB"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  <w:t xml:space="preserve"> .        </w:t>
            </w:r>
            <w:r w:rsidR="00062EFB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                 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 </w:t>
            </w:r>
            <w:r w:rsidR="00062EFB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  </w:t>
            </w:r>
            <w:r w:rsidR="004B3BAB" w:rsidRPr="00062EFB"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  <w:t xml:space="preserve"> </w:t>
            </w:r>
            <w:r w:rsidR="00443411">
              <w:rPr>
                <w:rFonts w:asciiTheme="majorBidi" w:hAnsiTheme="majorBidi" w:cstheme="majorBidi"/>
                <w:sz w:val="24"/>
                <w:szCs w:val="24"/>
                <w:rtl/>
                <w:lang w:val="fr-CA"/>
              </w:rPr>
              <w:t>–</w:t>
            </w:r>
            <w:r w:rsidR="00062EFB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 </w:t>
            </w:r>
            <w:r w:rsidR="00443411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>جمالات صفر</w:t>
            </w:r>
            <w:r w:rsidR="00062EFB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 :</w:t>
            </w:r>
            <w:r w:rsidR="00443411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>جمال لونها أصفر</w:t>
            </w:r>
            <w:r w:rsidR="00062EFB">
              <w:rPr>
                <w:rFonts w:asciiTheme="majorBidi" w:hAnsiTheme="majorBidi" w:cstheme="majorBidi" w:hint="cs"/>
                <w:sz w:val="24"/>
                <w:szCs w:val="24"/>
                <w:rtl/>
                <w:lang w:val="fr-CA"/>
              </w:rPr>
              <w:t xml:space="preserve"> .</w:t>
            </w:r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>- يتبارى المتعلمون مع أفراد مجموعتهم مع قبول التصحيح .</w:t>
            </w:r>
          </w:p>
        </w:tc>
      </w:tr>
    </w:tbl>
    <w:p w:rsidR="001F1D57" w:rsidRDefault="001F1D57" w:rsidP="001F1D57">
      <w:pPr>
        <w:bidi/>
        <w:spacing w:after="0"/>
        <w:jc w:val="center"/>
        <w:rPr>
          <w:rFonts w:cs="Samir_Khouaja_Maghribi"/>
          <w:b/>
          <w:bCs/>
          <w:rtl/>
        </w:rPr>
      </w:pPr>
    </w:p>
    <w:p w:rsidR="001F1D57" w:rsidRDefault="001F1D57" w:rsidP="001F1D57">
      <w:pPr>
        <w:bidi/>
        <w:spacing w:after="0"/>
        <w:jc w:val="center"/>
        <w:rPr>
          <w:rFonts w:cs="Samir_Khouaja_Maghribi"/>
          <w:b/>
          <w:bCs/>
          <w:rtl/>
        </w:rPr>
      </w:pPr>
    </w:p>
    <w:p w:rsidR="001F1D57" w:rsidRDefault="001F1D57" w:rsidP="001F1D57">
      <w:pPr>
        <w:bidi/>
        <w:spacing w:after="0"/>
        <w:jc w:val="center"/>
        <w:rPr>
          <w:rFonts w:cs="Samir_Khouaja_Maghribi"/>
          <w:b/>
          <w:bCs/>
          <w:rtl/>
        </w:rPr>
      </w:pPr>
      <w:r>
        <w:rPr>
          <w:rFonts w:cs="Samir_Khouaja_Maghribi" w:hint="cs"/>
          <w:b/>
          <w:bCs/>
          <w:rtl/>
        </w:rPr>
        <w:t>الحصة الثانية</w:t>
      </w:r>
    </w:p>
    <w:tbl>
      <w:tblPr>
        <w:tblStyle w:val="Grilledutableau"/>
        <w:bidiVisual/>
        <w:tblW w:w="7256" w:type="dxa"/>
        <w:tblLook w:val="04A0" w:firstRow="1" w:lastRow="0" w:firstColumn="1" w:lastColumn="0" w:noHBand="0" w:noVBand="1"/>
      </w:tblPr>
      <w:tblGrid>
        <w:gridCol w:w="1744"/>
        <w:gridCol w:w="5512"/>
      </w:tblGrid>
      <w:tr w:rsidR="001F1D57" w:rsidRPr="009362AC" w:rsidTr="00635286">
        <w:trPr>
          <w:trHeight w:val="363"/>
        </w:trPr>
        <w:tc>
          <w:tcPr>
            <w:tcW w:w="1744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5512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9362AC" w:rsidTr="00635286">
        <w:trPr>
          <w:trHeight w:val="5603"/>
        </w:trPr>
        <w:tc>
          <w:tcPr>
            <w:tcW w:w="1744" w:type="dxa"/>
          </w:tcPr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فهم وتدبر </w:t>
            </w: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692E20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استظهار السورة </w:t>
            </w: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692E20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692E20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1F1D57" w:rsidRPr="009362AC" w:rsidRDefault="001F1D57" w:rsidP="00635286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EF038A" w:rsidRPr="009362AC" w:rsidRDefault="00EF038A" w:rsidP="00EF038A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البعد التكاملي </w:t>
            </w: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5512" w:type="dxa"/>
          </w:tcPr>
          <w:p w:rsidR="001F1D57" w:rsidRPr="003A490F" w:rsidRDefault="003A490F" w:rsidP="003A490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A490F">
              <w:rPr>
                <w:rFonts w:asciiTheme="majorBidi" w:hAnsiTheme="majorBidi" w:cstheme="majorBidi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="001F1D57" w:rsidRPr="003A490F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البحث في المعجم عن الكلمات التي لم يفهمها المتعلم </w:t>
            </w:r>
            <w:r w:rsidR="00443411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  <w:p w:rsidR="001F1D57" w:rsidRPr="009362AC" w:rsidRDefault="003A490F" w:rsidP="001F1D57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</w:t>
            </w:r>
            <w:r w:rsidR="00443411">
              <w:rPr>
                <w:rFonts w:asciiTheme="majorBidi" w:hAnsiTheme="majorBidi" w:cstheme="majorBidi" w:hint="cs"/>
                <w:sz w:val="28"/>
                <w:szCs w:val="28"/>
                <w:rtl/>
              </w:rPr>
              <w:t>يذكر مصير المكذبين في الآخرة</w:t>
            </w:r>
            <w:r w:rsidR="001F1D57"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  <w:p w:rsidR="001F1D57" w:rsidRPr="009362AC" w:rsidRDefault="003A490F" w:rsidP="001F1D57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</w:t>
            </w:r>
            <w:r w:rsidR="00443411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يعتبر </w:t>
            </w:r>
            <w:r w:rsidR="00443411"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المتعلم</w:t>
            </w:r>
            <w:r w:rsidR="001F1D57"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="00443411">
              <w:rPr>
                <w:rFonts w:asciiTheme="majorBidi" w:hAnsiTheme="majorBidi" w:cstheme="majorBidi" w:hint="cs"/>
                <w:sz w:val="28"/>
                <w:szCs w:val="28"/>
                <w:rtl/>
              </w:rPr>
              <w:t>بمصيرهم ،و يعمل صالحا لكي يلقى الله سالما</w:t>
            </w:r>
            <w:r w:rsidR="001F1D57"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1F1D57" w:rsidRPr="009362AC" w:rsidRDefault="001F1D57" w:rsidP="00692E20">
            <w:pPr>
              <w:bidi/>
              <w:ind w:firstLine="2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- يست</w:t>
            </w:r>
            <w:r w:rsidR="00692E20"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ظهر </w:t>
            </w:r>
            <w:r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المتعلمون </w:t>
            </w:r>
            <w:r w:rsidR="00692E20"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السورة و يتبادلون الحفظ مع أفراد مجموعتهم.</w:t>
            </w:r>
          </w:p>
          <w:p w:rsidR="00692E20" w:rsidRPr="009362AC" w:rsidRDefault="00692E20" w:rsidP="00692E20">
            <w:pPr>
              <w:bidi/>
              <w:ind w:firstLine="2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92E20" w:rsidRPr="003A490F" w:rsidRDefault="003A490F" w:rsidP="003A490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</w:t>
            </w:r>
            <w:r w:rsidR="00443411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يحدد الآيات التي تذكر مرحلة تكوين الإنسان</w:t>
            </w:r>
            <w:r w:rsidR="00812190"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.</w:t>
            </w: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1F1D57" w:rsidRPr="003A490F" w:rsidRDefault="003A490F" w:rsidP="003A490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</w:t>
            </w:r>
            <w:r w:rsidR="00812190"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يقول الله </w:t>
            </w:r>
            <w:r w:rsidR="00692E20"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تعالى :</w:t>
            </w:r>
          </w:p>
          <w:p w:rsidR="00692E20" w:rsidRPr="009362AC" w:rsidRDefault="00812190" w:rsidP="00692E20">
            <w:pPr>
              <w:bidi/>
              <w:rPr>
                <w:rFonts w:asciiTheme="majorBidi" w:hAnsiTheme="majorBidi" w:cs="Samir_Khouaja_Maghrib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(</w:t>
            </w:r>
            <w:r w:rsidR="00443411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فلينظر الإنسان مم خلق</w:t>
            </w:r>
            <w:r w:rsidR="00EF038A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 xml:space="preserve"> (</w:t>
            </w:r>
            <w:r w:rsidR="00443411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5</w:t>
            </w:r>
            <w:r w:rsidR="00EF038A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)</w:t>
            </w:r>
            <w:r w:rsidR="00443411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خلق م</w:t>
            </w:r>
            <w:r w:rsidR="00BD37E1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 xml:space="preserve">ن </w:t>
            </w:r>
            <w:proofErr w:type="spellStart"/>
            <w:r w:rsidR="00443411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مآء</w:t>
            </w:r>
            <w:proofErr w:type="spellEnd"/>
            <w:r w:rsidR="00443411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 xml:space="preserve"> دافق</w:t>
            </w:r>
            <w:r w:rsidR="00EF038A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 xml:space="preserve"> (</w:t>
            </w:r>
            <w:r w:rsidR="00443411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6</w:t>
            </w:r>
            <w:r w:rsidR="00EF038A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)</w:t>
            </w:r>
            <w:r w:rsidR="00443411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يخرج من بين الصلب و الترائب</w:t>
            </w:r>
            <w:r w:rsidR="00EF038A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(19)</w:t>
            </w:r>
            <w:r w:rsidR="00443411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سورة الطارق</w:t>
            </w:r>
            <w:r w:rsidR="00692E20" w:rsidRPr="009362AC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 xml:space="preserve"> .</w:t>
            </w:r>
          </w:p>
          <w:p w:rsidR="001F1D57" w:rsidRPr="009362AC" w:rsidRDefault="00692E20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-يستخلص </w:t>
            </w:r>
            <w:r w:rsidR="00EF038A" w:rsidRPr="009362A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من الآيات السابقة </w:t>
            </w:r>
            <w:r w:rsidRPr="009362A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المتعلم </w:t>
            </w:r>
            <w:r w:rsidR="00EF038A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مظاهر قدرة الله التي دعانا إلى النظر و التفكر فيها</w:t>
            </w:r>
            <w:r w:rsidRPr="009362A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.</w:t>
            </w: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1F1D57" w:rsidRPr="00BD37E1" w:rsidRDefault="00BD37E1" w:rsidP="00BD37E1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BD37E1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</w:t>
            </w:r>
            <w:bookmarkStart w:id="0" w:name="_GoBack"/>
            <w:bookmarkEnd w:id="0"/>
            <w:r w:rsidRPr="00BD37E1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يبين من خلال الآية </w:t>
            </w:r>
            <w:r w:rsidRPr="00BD37E1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(ألم يخلقكم من ماء مهين (20))</w:t>
            </w:r>
            <w:r w:rsidRPr="00BD37E1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أثر قضاء الله و قدره على الإنسان </w:t>
            </w:r>
            <w:r w:rsidR="00692E20" w:rsidRPr="00BD37E1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.</w:t>
            </w: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692E20" w:rsidRPr="003A490F" w:rsidRDefault="00BD37E1" w:rsidP="003A490F">
            <w:pPr>
              <w:pStyle w:val="Paragraphedeliste"/>
              <w:numPr>
                <w:ilvl w:val="0"/>
                <w:numId w:val="3"/>
              </w:num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يجمع صورا لمراحل تكوين الجنين في بطن أمه و يضعها في ملف</w:t>
            </w:r>
            <w:r w:rsidR="00692E20" w:rsidRPr="003A490F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.</w:t>
            </w:r>
          </w:p>
        </w:tc>
      </w:tr>
    </w:tbl>
    <w:p w:rsidR="001F1D57" w:rsidRPr="00B40536" w:rsidRDefault="001F1D57" w:rsidP="001F1D57">
      <w:pPr>
        <w:bidi/>
        <w:spacing w:after="0"/>
        <w:jc w:val="center"/>
        <w:rPr>
          <w:rFonts w:cs="Samir_Khouaja_Maghribi"/>
          <w:b/>
          <w:bCs/>
        </w:rPr>
      </w:pPr>
    </w:p>
    <w:sectPr w:rsidR="001F1D57" w:rsidRPr="00B40536" w:rsidSect="00B40536">
      <w:pgSz w:w="8391" w:h="11906" w:code="11"/>
      <w:pgMar w:top="510" w:right="680" w:bottom="567" w:left="62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amir_Khouaja_Maghribi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F3C7C"/>
    <w:multiLevelType w:val="hybridMultilevel"/>
    <w:tmpl w:val="846E0B40"/>
    <w:lvl w:ilvl="0" w:tplc="957ACC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4" w15:restartNumberingAfterBreak="0">
    <w:nsid w:val="5DA41C4B"/>
    <w:multiLevelType w:val="hybridMultilevel"/>
    <w:tmpl w:val="03368952"/>
    <w:lvl w:ilvl="0" w:tplc="747AF8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62EFB"/>
    <w:rsid w:val="001F1D57"/>
    <w:rsid w:val="001F5CED"/>
    <w:rsid w:val="002E4675"/>
    <w:rsid w:val="003A490F"/>
    <w:rsid w:val="00443411"/>
    <w:rsid w:val="004B3BAB"/>
    <w:rsid w:val="00670221"/>
    <w:rsid w:val="00692E20"/>
    <w:rsid w:val="00812190"/>
    <w:rsid w:val="009362AC"/>
    <w:rsid w:val="009C60C4"/>
    <w:rsid w:val="00B40536"/>
    <w:rsid w:val="00BD37E1"/>
    <w:rsid w:val="00D13FE7"/>
    <w:rsid w:val="00D21C8D"/>
    <w:rsid w:val="00DA5B45"/>
    <w:rsid w:val="00E45343"/>
    <w:rsid w:val="00E6283F"/>
    <w:rsid w:val="00EF038A"/>
    <w:rsid w:val="00F5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38C08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55A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430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 said</cp:lastModifiedBy>
  <cp:revision>3</cp:revision>
  <dcterms:created xsi:type="dcterms:W3CDTF">2016-11-27T07:44:00Z</dcterms:created>
  <dcterms:modified xsi:type="dcterms:W3CDTF">2016-11-27T08:08:00Z</dcterms:modified>
</cp:coreProperties>
</file>